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赴其他省区市开展“才聚喀什·智惠丝路” 招才引智项目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新疆维吾尔自治区喀什地区人力资源和社会保障局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新疆维吾尔自治区喀什地区人力资源和社会保障局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许黎旭</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进入新时代以来，中央高度重视新疆工作，特别是南疆工作。喀什作为向西开放的桥头堡，进入经济社会发展关键阶段，对人才的渴望尤为迫切，如何公开、公正、高效开展人才引进成为喀什的紧要任务。为认真贯彻实施自治区人才强区战略，加大吸引高校优秀毕业生到喀什工作力度，不断满足喀什经济社会发展对各类急需紧缺人才需求，同时通过到内地省市高校现场宣传推介喀什，进一步提高喀什区域影响力。根据喀什地区《人才强喀三年行动方案》《喀什地区急需人才引进实施办法（试行）》等文件精神，按照地委的工作安排，地委人才科技领导小组围绕“一二三四五”战略，聚焦培育推进“十大产业”、自贸试验区建设、新型城镇化等工作，确定2024年打出喀什地区“才聚喀什·智惠丝路”招才引智名片，有重点、有针对性地选取符合喀什发展需求的其他省区市高校、科研院所、国有企事业单位，引进一批急需紧缺人才、专家和团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服务于集聚优秀人才来喀建功立业。根据地委、行署决策部署，按照地委人才科技领导小组安排，组织、人社、教育、科技、卫健、国资等部门重点参与，打造喀什地区“才聚喀什·智惠丝路”招才引智金字招牌，通过面向内地省市高校宣传推介，吸引广大优秀人才来喀就业，为喀什经济社会高质量发展注入人才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由地委组织部进行牵头指导，地委人才科技领导小组成员单位积极参与，前期多次进行会议研究，为项目实施奠定基础。一是上半年（春季）组织前站组人员赴北京、上海、广州、深圳、济南、成都等省市高校对接联系并做好招聘行程安排，与第三方机构完成招聘宣介准备等工作。二是代表团赴北京、上海、广州、深圳、济南、成都开展招才引智宣介，通过拜访座谈、招才引智宣介会等多种形式宣传，展现喀什地区的独特魅力和发展潜力，吸引优秀人才来喀工作生活。三是通过第三方服务平台开展高层次急需人才招聘引进活动，推动喀什地区各类人才队伍不断壮大、人才队伍结构持续优化。四是下半年（秋季）组织前站组人员赴北京、上海、广州、陕西、武汉、天津、南京、兰州、乌鲁木齐等省市的高校对接联系并做好行程安排，与第三方机构完成招聘宣介、联络高校等工作。最后，项目结束后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纳入2024年部门预算编制范围的有喀什地区人社局（本级）、职称社会化评价中心、信息中心、人事考试中心、劳动能力鉴定委员会办公室、技工教育指导中心、人力资源市场、仲裁院、职业技能鉴定中心、人才流动服务中心、劳动保障监察支队、原喀什矿务局老工人休养所、喀什地区档案中心13个独立编制单位，财务未独立核算，全部由人社局统一核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地区人力资源和社会保障局贯彻落实党中央、自治区党委关于人力资源和社会保障工作的方针政策和决策部署以及地委工作要求，在履行职责过程中坚持和加强党对人力资源和社会保障工作的集中统一领导。主要职能是：贯彻执行自治区人力资源和社会保障事业发展规划、政策；拟订相关政策和措施并组织实施和监督检查；拟订并组织实施全地区人力资源市场发展规划和人力资源流动政策，规范全地区统一的人力资源市场，促进人力资源合理流动、有效配置；负责促进就业工作。拟订统筹城乡就业发展规划和政策，完善公共就业服务体系；组织落实就业援助制度；拟订落实职业资格制度相关政策，统筹建立面向城乡劳动者的职业培训制度；牵头拟订高校毕业生就业政策，会同有关部门拟订高技能人才、农村实用人才培养和激励政策；负责就业、失业、社会保险基金预测预警和信息引导；拟订应对预案，实施预防、调节和控制，保持就业形势稳定和社会保险基金总体收支平衡；会同有关部门指导事业单位人事制度改革，拟订事业单位人员和机关工勤人员管理政策，参与人才管理工作，制定专业技术人员管理和继续教育政策；牵头推进深化职称制度改革工作；健全博士后管理办法，负责全地区专业技术人才选拔和培养工作；会同有关部门拟订农民工工作综合性政策和规划，推动农民工相关政策的落实，协调解决重点难点问题，维护农民工合法权益；统筹实施劳动、人事争议调解仲裁制度；拟订劳动关系政策，完善劳动关系协调机制；监督落实消除非法使用童工政策和女工、未成年工的特殊劳动保护政策；组织实施劳动监察，协调劳动者维权工作，依法查处重大案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编制人数100人，其中：行政人员编制 28人，工勤编制6人，参照公务员管理的事业单位人员编制12人，全额拨款事业单位人员编制 54人。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实有在职人数92人，其中：行政在职27人，行政工勤在职人数 3人，参照公务员管理的事业单位人员 10人，事业在职 52人。离退休人员47人，其中：离休人员 1 人，退休人员 46人。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项目预算安排资金321.99万元，其中：财政资金321.99万元。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321.99万元，预算执行率100%。资金主要用于委托第三方服务机构开展招才招引工作，开展招聘网络平台搭建、报名系统服务、活动全案设计、食宿交通保障、活动场地对接联系、现场宣介执行等活动，上半年（春季）277.51万元、下半年（秋季）44.48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地委人才工作部署，在地委人才科技工作领导小组的领导下，喀什地区聚焦产业发展和急需人才需求，通过改革招聘方式、简化招聘流程、优化招才服务，全方位加强企事业单位人才招引工作，打造“才聚喀什·智惠丝路”招才引智品牌，为喀什经济社会高质量发展集聚优秀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一是春季招才引智项目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4月，启动上半年赴其他省区市开展“才聚喀什·智惠丝路”招才引智的对接联系、宣介、报名等工作，共到深圳、广州、上海、济南、北京、成都共6个城市，清华大学、北京大学、中国人民大学、山东大学、复旦大学、同济大学、上海交通大学、中山大学、深圳大学、电子科技大学共10所高校开展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2024年5月，推进报名、资格审查、面谈、体检、考察等工作；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2024年6月，完成招才引智工作，并统计人才到位情况，引进562人，并由参与单位召开会议共同验收；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2024年11月，完成上半年活动资金支付，支付277.4万元。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二是秋季招才引智项目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10月，启动下半年赴其他省区市开展“才聚喀什·智惠丝路”招才引智的对接联系、宣介、报名等工作，共到北京、上海、广州、武汉、天津、南京、兰州、杨凌、乌鲁木齐共9个城市，中山大学、中国农业大学、西北农林科技大学、北京师范大学、华东师范大学、华中师范大学、天津中医药大学、甘肃中医药大学、中国矿业大学、河海大学、天津大学、兰州大学、新疆大学、新疆师范大学、新疆农业大学共15所高校开展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2024年10月，推进报名、资格审查、面谈、体检、考察等工作；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2024年11月，完成招才引智工作，并统计人才到位情况，引进897人，并由参与单位召开会议共同验收；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2024年12月，完成下半年活动资金支付，支付44.5万元。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座谈讨论、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人力资源和社会保障局2024年度实施的喀什地区“才聚喀什·智惠丝路”招才引智项目为评价对象，项目预算涵盖2024年4月至12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赴其他省区市开展“才聚喀什·智惠丝路” 招才引智项目综合评分表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绩效评价标准通常包括计划标准、行业标准、历史标准等，用于对绩效指标完成情况进行比较、分析、评价。本次评价由于是喀什地区首次开展此项目，主要采用了计划标准、行业标准。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李希春任评价组组长，绩效评价工作职责为负责全盘工作。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蔡宇红任评价组副组长，绩效评价工作职责为为对项目实施情况进行实地调查。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崔海旭、邹珍任评价组成员，绩效评价工作职责为负责资料审核等工作。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喀什地区“才聚喀什·智惠丝路”招才引智项目产生了提高喀什影响力的社会效益和引进一批急需人才的实际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项目决策：该项目主要通过《人才强喀三年行动方案》《喀什地区急需人才引进实施办法（试行）》等文件立项，项目实施符合相关工作要求，项目立项依据充分，立项程序规范。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喀什地区“才聚喀什·智惠丝路”招才引智项目预算安排321.99万元，实际支出321.99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项目产出：项目实施共到全国12个重要城市的25所知名高校开展宣传引才，全年引进1459人。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打响了喀什地区“才聚喀什·智惠丝路”招才引智品牌，提高了喀什地区在相关高校的知名度，促进与相关高校建立人才供需合作机制，引进了一批喀什地区急需的优秀人才，充实了喀什地区人才队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喀什地区“才聚喀什·智惠丝路”招才引智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赴其他省区市开展“才聚喀什·智惠丝路” 招才引智项目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人才强喀三年行动方案》《喀什地区急需人才引进实施办法（试行）》等文件精神；本项目符合地委人才科技工作领导小组围绕“一二三四五”战略，聚焦培育推进“十大产业”、自贸试验区建设、新型城镇化等工作，有重点、有针对性地选取符合喀什发展需求的其他省区市高校、科研院所、国有企事业单位，引进一批急需紧缺人才、专家和团队的具体要求；本项目立项符合地委人才科技工作领导小组《关于赴其他省区市开展“才聚喀什·智惠丝路”招才引智工作的实施方案》《关于赴其他省区市开展“才聚喀什·智惠丝路”秋季招才引智工作的实施方案》要求；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招才引智涉及城市数量大于等于12个，委托第三方服务机构数量大于等于1个，人才合同签订率等于100%，项目完成时间在2024年12月30日前，委托第三方服务机构的服务成本小于等于321.99万元，平均每个高校每次招聘活动支出成本小于等于12.88万元，推动喀什地区各类人才队伍不断壮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招才引智涉及城市数量12个，委托第三方服务机构数量2个，人才合同签订率等于100%，项目完成时间在2024年12月30日前，委托第三方服务机构的服务成本等于321.99万元，平均每个高校每次招聘活动支出成本小于12.88万元，推动喀什地区各类人才队伍不断壮大。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③该项目按照绩效目标完成数量指标、质量指标、时效指标、成本指标，完成了100%，达到预期效益。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④该项目批复的预算金额为321.99万元，《项目支出绩效目标表》中预算金额为321.99万元，预算确定的项目资金与预算确定的项目投资额相匹配。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7个，定量指标5个，定性指标2个，指标量化率为71.43%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招才引智涉及城市数量、委托第三方服务机构数量、人才合同签订率、委托第三方服务机构的服务成本、平均每个高校每次招聘活动支出成本，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（5）预算编制科学性：本项目为2024年喀什地区“才聚喀什·智惠丝路”招才引智项目，预算编制较科学且经过论证；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2024年喀什地区“才聚喀什·智惠丝路”招才引智，项目实际内容为2024年喀什地区“才聚喀什·智惠丝路”招才引智，预算申请与《2024年喀什地区“才聚喀什·智惠丝路”招才引智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321.99万元，我单位在预算申请中严格按照项目实施内容及测算标准进行核算，其中：上半年费用277.4万元、下半年费用44.5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喀什地区“才聚喀什·智惠丝路”招才引智项目资金的请示》和《2024年喀什地区“才聚喀什·智惠丝路”招才引智项目实施方案》为依据进行资金分配，预算资金分配依据充分。本项目实际到位资金321.99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321.99万元，其中：财政安排资金321.99万元，实际到位资金321.99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321.99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资金管理办法》《收支业务管理制度》《政府采购业务管理制度》《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资金管理办法》《收支业务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③该项目是存在调整，调整手续齐全。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喀什地区“才聚喀什·智惠丝路”招才引智项目工作领导小组，由李希春任组长，负责项目的组织工作；蔡宇红任副组长，负责项目的实施工作；组员包括：崔海旭和邹珍，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招才引智涉及城市数量指标，预期指标值为大于等于12个，实际完成值为12，指标完成率为100%，与预期目标一致，根据评分标准，该指标不扣分，得5分。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委托第三方服务机构数量指标，预期指标值为大于等于1个，实际完成值为2，指标完成率为100%，与预期目标一致，根据评分标准，该指标不扣分，得5分。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人才合同签订率指标，预期指标值为等于100%，实际完成值为等于100%，指标完成率为等于100%，与预期目标一致，根据评分标准，该指标不扣分，得10分。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项目完成时间指标，预期指标值为在2024年12月30日前，实际完成值为在2024年12月30日前，指标完成率为100%，与预期目标一致，根据评分标准，该指标不扣分，得10分。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委托第三方服务机构的服务成本指标，预期指标值为小于等于305.64万元，实际完成值为305.64万元，指标完成率为100%，项目经费都能控制绩效目标范围内，根据评分标准，该指标不扣分，得8分。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招聘工作人员的差旅费成本指标，预期指标值为小于等于16.36万元，实际完成值为16.36万元，指标完成率为100%，项目经费都能控制绩效目标范围内，根据评分标准，该指标不扣分，得7分。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推动喀什地区各类人才队伍不断壮大指标，该指标预期指标值为初步持续壮大人才队伍，实际完成值为初步持续壮大人才队伍，指标完成率为100%，与预期指标一致，根据评分标准，该指标不扣分，得10分。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针对2024年喀什地区“才聚喀什·智惠丝路”招才引智项目的工作人员、项目引进的人才进行满意度调查，该指标预期指标值为95%及以上，实际完成值为98.48%，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2024年喀什地区“才聚喀什·智惠丝路”招才引智项目预算321.99万元，到位321.99万元，实际支出321.99万元，预算执行率为100%，项目绩效指标总体完成率为100%，偏差率为0%。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地委行署高位推动招才引智工作。地委、行署围绕地区行业产业发展，着眼全疆全国谋划喀什人才引进工作，成立以地委、行署主要领导为组长的喀什地区招才引智工作领导小组。二是地委组织部召集地委人才科技工作领导小组成员单位多次研讨，制定了上下半年《关于赴其他省区市开展“才聚喀什·智惠丝路”招才引智工作的实施方案》及相关配套方案，为招才引智工作顺利有序开展提供根本遵循，从项目到资金，均能够很好的执行。三是地委组织部、地区人社局、财政局加强沟通协调，积极向行署主要领导、地委分管领导领导汇报项目进度，加强与各引才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的提前系统谋划需要加强，项目牵涉部门多，任务紧急繁重，项目实施的准备阶段时间不够充分。二是对各项指标和指标值要进一步优化、完善，主要在细化、量化上改进，三是预算申请和资金使用的部分流程不够顺畅和规范，需要提高财务支出使用相关政策学习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根据地委人才科技工作领导小组安排部署，积极对接地委组织部、地区财政局等部门，做好下年度招才引智项目相关预算，按照地委组织部工作方案认真推进项目实施，落实招标采购、资金支付相关政策要求，不断提升项目实施的科学性和资金使用的规范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实施的程序进一步规范。为项目前期筹备预留充分的时间，进一步完善细化实施方案，严格执行资金管理办法和财政资金管理制度，严格按照项目实施方案、招投标管理办法等稳步推进工作，各项目参与部门单位根据自己项目的特点进行总结。</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